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D62" w:rsidRDefault="003868F6" w:rsidP="00D4336F">
      <w:pPr>
        <w:pStyle w:val="Gvdemetni30"/>
        <w:shd w:val="clear" w:color="auto" w:fill="auto"/>
        <w:spacing w:after="644"/>
        <w:ind w:left="40"/>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9pt;margin-top:-8.95pt;width:52.55pt;height:65.5pt;z-index:-251658752;mso-wrap-distance-left:5pt;mso-wrap-distance-right:68.9pt;mso-position-horizontal-relative:margin" wrapcoords="0 0 21600 0 21600 21600 0 21600 0 0">
            <v:imagedata r:id="rId7" o:title="image1"/>
            <w10:wrap type="square" side="right" anchorx="margin"/>
          </v:shape>
        </w:pict>
      </w:r>
      <w:r w:rsidR="00D4336F">
        <w:t xml:space="preserve">               </w:t>
      </w:r>
      <w:r w:rsidR="00502BF1">
        <w:t>YALOVA ÜNİVERSİTESİ</w:t>
      </w:r>
      <w:r w:rsidR="00502BF1">
        <w:br/>
        <w:t>Çınarcık Meslek Yüksekokulu Müdürlüğüne</w:t>
      </w:r>
    </w:p>
    <w:p w:rsidR="007A6D62" w:rsidRDefault="00502BF1">
      <w:pPr>
        <w:pStyle w:val="Gvdemetni30"/>
        <w:shd w:val="clear" w:color="auto" w:fill="auto"/>
        <w:tabs>
          <w:tab w:val="left" w:leader="dot" w:pos="3024"/>
        </w:tabs>
        <w:spacing w:after="326" w:line="274" w:lineRule="exact"/>
        <w:ind w:firstLine="740"/>
        <w:jc w:val="left"/>
      </w:pPr>
      <w:r>
        <w:t xml:space="preserve">Yalova Üniversitesi </w:t>
      </w:r>
      <w:proofErr w:type="spellStart"/>
      <w:r>
        <w:t>Önlisans</w:t>
      </w:r>
      <w:proofErr w:type="spellEnd"/>
      <w:r>
        <w:t xml:space="preserve"> Eğitim ve Öğretim Yöne</w:t>
      </w:r>
      <w:r w:rsidR="00D4336F">
        <w:t>tmeliğinin 20’inci maddesi uyarınca aşağıda belirtilen derslerin sınavları</w:t>
      </w:r>
      <w:r>
        <w:t>na giremedim.</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1402"/>
        <w:gridCol w:w="2914"/>
        <w:gridCol w:w="1886"/>
        <w:gridCol w:w="2674"/>
      </w:tblGrid>
      <w:tr w:rsidR="00174F39">
        <w:trPr>
          <w:trHeight w:hRule="exact" w:val="571"/>
          <w:jc w:val="center"/>
        </w:trPr>
        <w:tc>
          <w:tcPr>
            <w:tcW w:w="1940" w:type="dxa"/>
            <w:gridSpan w:val="2"/>
            <w:tcBorders>
              <w:top w:val="single" w:sz="4" w:space="0" w:color="auto"/>
              <w:left w:val="single" w:sz="4" w:space="0" w:color="auto"/>
            </w:tcBorders>
            <w:shd w:val="clear" w:color="auto" w:fill="FFFFFF"/>
            <w:vAlign w:val="center"/>
          </w:tcPr>
          <w:p w:rsidR="00174F39" w:rsidRDefault="00174F39" w:rsidP="00174F39">
            <w:pPr>
              <w:pStyle w:val="Gvdemetni20"/>
              <w:framePr w:w="9413" w:h="2866" w:hRule="exact" w:wrap="notBeside" w:vAnchor="text" w:hAnchor="text" w:xAlign="center" w:y="323"/>
              <w:shd w:val="clear" w:color="auto" w:fill="auto"/>
              <w:spacing w:after="0" w:line="244" w:lineRule="exact"/>
              <w:ind w:left="320"/>
              <w:jc w:val="left"/>
            </w:pPr>
            <w:r>
              <w:rPr>
                <w:rStyle w:val="Gvdemetni211ptKaln"/>
              </w:rPr>
              <w:t>Dersin Kodu</w:t>
            </w:r>
          </w:p>
        </w:tc>
        <w:tc>
          <w:tcPr>
            <w:tcW w:w="2914" w:type="dxa"/>
            <w:tcBorders>
              <w:top w:val="single" w:sz="4" w:space="0" w:color="auto"/>
              <w:left w:val="single" w:sz="4" w:space="0" w:color="auto"/>
            </w:tcBorders>
            <w:shd w:val="clear" w:color="auto" w:fill="FFFFFF"/>
            <w:vAlign w:val="center"/>
          </w:tcPr>
          <w:p w:rsidR="00174F39" w:rsidRDefault="00174F39" w:rsidP="00174F39">
            <w:pPr>
              <w:pStyle w:val="Gvdemetni20"/>
              <w:framePr w:w="9413" w:h="2866" w:hRule="exact" w:wrap="notBeside" w:vAnchor="text" w:hAnchor="text" w:xAlign="center" w:y="323"/>
              <w:shd w:val="clear" w:color="auto" w:fill="auto"/>
              <w:spacing w:after="0" w:line="244" w:lineRule="exact"/>
              <w:jc w:val="center"/>
            </w:pPr>
            <w:r>
              <w:rPr>
                <w:rStyle w:val="Gvdemetni211ptKaln"/>
              </w:rPr>
              <w:t>Dersin Adı</w:t>
            </w:r>
          </w:p>
        </w:tc>
        <w:tc>
          <w:tcPr>
            <w:tcW w:w="1886" w:type="dxa"/>
            <w:tcBorders>
              <w:top w:val="single" w:sz="4" w:space="0" w:color="auto"/>
              <w:left w:val="single" w:sz="4" w:space="0" w:color="auto"/>
            </w:tcBorders>
            <w:shd w:val="clear" w:color="auto" w:fill="FFFFFF"/>
            <w:vAlign w:val="center"/>
          </w:tcPr>
          <w:p w:rsidR="00174F39" w:rsidRDefault="00174F39" w:rsidP="00174F39">
            <w:pPr>
              <w:pStyle w:val="Gvdemetni20"/>
              <w:framePr w:w="9413" w:h="2866" w:hRule="exact" w:wrap="notBeside" w:vAnchor="text" w:hAnchor="text" w:xAlign="center" w:y="323"/>
              <w:shd w:val="clear" w:color="auto" w:fill="auto"/>
              <w:spacing w:after="0" w:line="244" w:lineRule="exact"/>
              <w:ind w:left="320"/>
              <w:jc w:val="left"/>
            </w:pPr>
            <w:r>
              <w:rPr>
                <w:rStyle w:val="Gvdemetni211ptKaln"/>
              </w:rPr>
              <w:t>Sınav Tarihi</w:t>
            </w:r>
          </w:p>
        </w:tc>
        <w:tc>
          <w:tcPr>
            <w:tcW w:w="2674" w:type="dxa"/>
            <w:tcBorders>
              <w:top w:val="single" w:sz="4" w:space="0" w:color="auto"/>
              <w:left w:val="single" w:sz="4" w:space="0" w:color="auto"/>
              <w:right w:val="single" w:sz="4" w:space="0" w:color="auto"/>
            </w:tcBorders>
            <w:shd w:val="clear" w:color="auto" w:fill="FFFFFF"/>
            <w:vAlign w:val="center"/>
          </w:tcPr>
          <w:p w:rsidR="00174F39" w:rsidRDefault="00174F39" w:rsidP="00174F39">
            <w:pPr>
              <w:pStyle w:val="Gvdemetni20"/>
              <w:framePr w:w="9413" w:h="2866" w:hRule="exact" w:wrap="notBeside" w:vAnchor="text" w:hAnchor="text" w:xAlign="center" w:y="323"/>
              <w:shd w:val="clear" w:color="auto" w:fill="auto"/>
              <w:spacing w:after="0" w:line="244" w:lineRule="exact"/>
              <w:jc w:val="center"/>
            </w:pPr>
            <w:r>
              <w:rPr>
                <w:rStyle w:val="Gvdemetni211ptKaln"/>
              </w:rPr>
              <w:t>Öğretim Elemanı</w:t>
            </w:r>
          </w:p>
        </w:tc>
      </w:tr>
      <w:tr w:rsidR="00174F39">
        <w:trPr>
          <w:trHeight w:hRule="exact" w:val="346"/>
          <w:jc w:val="center"/>
        </w:trPr>
        <w:tc>
          <w:tcPr>
            <w:tcW w:w="538" w:type="dxa"/>
            <w:tcBorders>
              <w:top w:val="single" w:sz="4" w:space="0" w:color="auto"/>
              <w:left w:val="single" w:sz="4" w:space="0" w:color="auto"/>
            </w:tcBorders>
            <w:shd w:val="clear" w:color="auto" w:fill="FFFFFF"/>
            <w:vAlign w:val="bottom"/>
          </w:tcPr>
          <w:p w:rsidR="00174F39" w:rsidRDefault="00174F39" w:rsidP="00174F39">
            <w:pPr>
              <w:pStyle w:val="Gvdemetni20"/>
              <w:framePr w:w="9413" w:h="2866" w:hRule="exact" w:wrap="notBeside" w:vAnchor="text" w:hAnchor="text" w:xAlign="center" w:y="323"/>
              <w:shd w:val="clear" w:color="auto" w:fill="auto"/>
              <w:spacing w:after="0" w:line="196" w:lineRule="exact"/>
              <w:jc w:val="center"/>
            </w:pPr>
            <w:r>
              <w:rPr>
                <w:rStyle w:val="Gvdemetni2Calibri8ptKaln"/>
              </w:rPr>
              <w:t>1</w:t>
            </w:r>
          </w:p>
        </w:tc>
        <w:tc>
          <w:tcPr>
            <w:tcW w:w="1402" w:type="dxa"/>
            <w:tcBorders>
              <w:top w:val="single" w:sz="4" w:space="0" w:color="auto"/>
              <w:left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c>
          <w:tcPr>
            <w:tcW w:w="2914" w:type="dxa"/>
            <w:tcBorders>
              <w:top w:val="single" w:sz="4" w:space="0" w:color="auto"/>
              <w:left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c>
          <w:tcPr>
            <w:tcW w:w="1886" w:type="dxa"/>
            <w:tcBorders>
              <w:top w:val="single" w:sz="4" w:space="0" w:color="auto"/>
              <w:left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c>
          <w:tcPr>
            <w:tcW w:w="2674" w:type="dxa"/>
            <w:tcBorders>
              <w:top w:val="single" w:sz="4" w:space="0" w:color="auto"/>
              <w:left w:val="single" w:sz="4" w:space="0" w:color="auto"/>
              <w:right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r>
      <w:tr w:rsidR="00174F39">
        <w:trPr>
          <w:trHeight w:hRule="exact" w:val="350"/>
          <w:jc w:val="center"/>
        </w:trPr>
        <w:tc>
          <w:tcPr>
            <w:tcW w:w="538" w:type="dxa"/>
            <w:tcBorders>
              <w:top w:val="single" w:sz="4" w:space="0" w:color="auto"/>
              <w:left w:val="single" w:sz="4" w:space="0" w:color="auto"/>
            </w:tcBorders>
            <w:shd w:val="clear" w:color="auto" w:fill="FFFFFF"/>
            <w:vAlign w:val="bottom"/>
          </w:tcPr>
          <w:p w:rsidR="00174F39" w:rsidRDefault="00174F39" w:rsidP="00174F39">
            <w:pPr>
              <w:pStyle w:val="Gvdemetni20"/>
              <w:framePr w:w="9413" w:h="2866" w:hRule="exact" w:wrap="notBeside" w:vAnchor="text" w:hAnchor="text" w:xAlign="center" w:y="323"/>
              <w:shd w:val="clear" w:color="auto" w:fill="auto"/>
              <w:spacing w:after="0" w:line="196" w:lineRule="exact"/>
              <w:jc w:val="center"/>
            </w:pPr>
            <w:r>
              <w:rPr>
                <w:rStyle w:val="Gvdemetni2Calibri8ptKaln"/>
              </w:rPr>
              <w:t>2</w:t>
            </w:r>
          </w:p>
        </w:tc>
        <w:tc>
          <w:tcPr>
            <w:tcW w:w="1402" w:type="dxa"/>
            <w:tcBorders>
              <w:top w:val="single" w:sz="4" w:space="0" w:color="auto"/>
              <w:left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c>
          <w:tcPr>
            <w:tcW w:w="2914" w:type="dxa"/>
            <w:tcBorders>
              <w:top w:val="single" w:sz="4" w:space="0" w:color="auto"/>
              <w:left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c>
          <w:tcPr>
            <w:tcW w:w="1886" w:type="dxa"/>
            <w:tcBorders>
              <w:top w:val="single" w:sz="4" w:space="0" w:color="auto"/>
              <w:left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c>
          <w:tcPr>
            <w:tcW w:w="2674" w:type="dxa"/>
            <w:tcBorders>
              <w:top w:val="single" w:sz="4" w:space="0" w:color="auto"/>
              <w:left w:val="single" w:sz="4" w:space="0" w:color="auto"/>
              <w:right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r>
      <w:tr w:rsidR="00174F39">
        <w:trPr>
          <w:trHeight w:hRule="exact" w:val="350"/>
          <w:jc w:val="center"/>
        </w:trPr>
        <w:tc>
          <w:tcPr>
            <w:tcW w:w="538" w:type="dxa"/>
            <w:tcBorders>
              <w:top w:val="single" w:sz="4" w:space="0" w:color="auto"/>
              <w:left w:val="single" w:sz="4" w:space="0" w:color="auto"/>
            </w:tcBorders>
            <w:shd w:val="clear" w:color="auto" w:fill="FFFFFF"/>
          </w:tcPr>
          <w:p w:rsidR="00174F39" w:rsidRDefault="00174F39" w:rsidP="00174F39">
            <w:pPr>
              <w:pStyle w:val="Gvdemetni20"/>
              <w:framePr w:w="9413" w:h="2866" w:hRule="exact" w:wrap="notBeside" w:vAnchor="text" w:hAnchor="text" w:xAlign="center" w:y="323"/>
              <w:shd w:val="clear" w:color="auto" w:fill="auto"/>
              <w:spacing w:after="0" w:line="196" w:lineRule="exact"/>
              <w:jc w:val="center"/>
            </w:pPr>
            <w:r>
              <w:rPr>
                <w:rStyle w:val="Gvdemetni2Calibri8ptKaln"/>
              </w:rPr>
              <w:t>3</w:t>
            </w:r>
          </w:p>
        </w:tc>
        <w:tc>
          <w:tcPr>
            <w:tcW w:w="1402" w:type="dxa"/>
            <w:tcBorders>
              <w:top w:val="single" w:sz="4" w:space="0" w:color="auto"/>
              <w:left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c>
          <w:tcPr>
            <w:tcW w:w="2914" w:type="dxa"/>
            <w:tcBorders>
              <w:top w:val="single" w:sz="4" w:space="0" w:color="auto"/>
              <w:left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c>
          <w:tcPr>
            <w:tcW w:w="1886" w:type="dxa"/>
            <w:tcBorders>
              <w:top w:val="single" w:sz="4" w:space="0" w:color="auto"/>
              <w:left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c>
          <w:tcPr>
            <w:tcW w:w="2674" w:type="dxa"/>
            <w:tcBorders>
              <w:top w:val="single" w:sz="4" w:space="0" w:color="auto"/>
              <w:left w:val="single" w:sz="4" w:space="0" w:color="auto"/>
              <w:right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r>
      <w:tr w:rsidR="00174F39">
        <w:trPr>
          <w:trHeight w:hRule="exact" w:val="350"/>
          <w:jc w:val="center"/>
        </w:trPr>
        <w:tc>
          <w:tcPr>
            <w:tcW w:w="538" w:type="dxa"/>
            <w:tcBorders>
              <w:top w:val="single" w:sz="4" w:space="0" w:color="auto"/>
              <w:left w:val="single" w:sz="4" w:space="0" w:color="auto"/>
            </w:tcBorders>
            <w:shd w:val="clear" w:color="auto" w:fill="FFFFFF"/>
          </w:tcPr>
          <w:p w:rsidR="00174F39" w:rsidRDefault="00174F39" w:rsidP="00174F39">
            <w:pPr>
              <w:pStyle w:val="Gvdemetni20"/>
              <w:framePr w:w="9413" w:h="2866" w:hRule="exact" w:wrap="notBeside" w:vAnchor="text" w:hAnchor="text" w:xAlign="center" w:y="323"/>
              <w:shd w:val="clear" w:color="auto" w:fill="auto"/>
              <w:spacing w:after="0" w:line="196" w:lineRule="exact"/>
              <w:ind w:right="220"/>
              <w:jc w:val="right"/>
            </w:pPr>
            <w:r>
              <w:rPr>
                <w:rStyle w:val="Gvdemetni2Calibri8ptKaln"/>
              </w:rPr>
              <w:t>4</w:t>
            </w:r>
          </w:p>
        </w:tc>
        <w:tc>
          <w:tcPr>
            <w:tcW w:w="1402" w:type="dxa"/>
            <w:tcBorders>
              <w:top w:val="single" w:sz="4" w:space="0" w:color="auto"/>
              <w:left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c>
          <w:tcPr>
            <w:tcW w:w="2914" w:type="dxa"/>
            <w:tcBorders>
              <w:top w:val="single" w:sz="4" w:space="0" w:color="auto"/>
              <w:left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c>
          <w:tcPr>
            <w:tcW w:w="1886" w:type="dxa"/>
            <w:tcBorders>
              <w:top w:val="single" w:sz="4" w:space="0" w:color="auto"/>
              <w:left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c>
          <w:tcPr>
            <w:tcW w:w="2674" w:type="dxa"/>
            <w:tcBorders>
              <w:top w:val="single" w:sz="4" w:space="0" w:color="auto"/>
              <w:left w:val="single" w:sz="4" w:space="0" w:color="auto"/>
              <w:right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r>
      <w:tr w:rsidR="00174F39" w:rsidTr="00174F39">
        <w:trPr>
          <w:trHeight w:hRule="exact" w:val="350"/>
          <w:jc w:val="center"/>
        </w:trPr>
        <w:tc>
          <w:tcPr>
            <w:tcW w:w="538" w:type="dxa"/>
            <w:tcBorders>
              <w:top w:val="single" w:sz="4" w:space="0" w:color="auto"/>
              <w:left w:val="single" w:sz="4" w:space="0" w:color="auto"/>
              <w:bottom w:val="single" w:sz="4" w:space="0" w:color="auto"/>
            </w:tcBorders>
            <w:shd w:val="clear" w:color="auto" w:fill="FFFFFF"/>
          </w:tcPr>
          <w:p w:rsidR="00174F39" w:rsidRDefault="00174F39" w:rsidP="00174F39">
            <w:pPr>
              <w:pStyle w:val="Gvdemetni20"/>
              <w:framePr w:w="9413" w:h="2866" w:hRule="exact" w:wrap="notBeside" w:vAnchor="text" w:hAnchor="text" w:xAlign="center" w:y="323"/>
              <w:shd w:val="clear" w:color="auto" w:fill="auto"/>
              <w:spacing w:after="0" w:line="196" w:lineRule="exact"/>
              <w:jc w:val="center"/>
            </w:pPr>
            <w:r>
              <w:rPr>
                <w:rStyle w:val="Gvdemetni2Calibri8ptKaln"/>
              </w:rPr>
              <w:t>5</w:t>
            </w:r>
          </w:p>
        </w:tc>
        <w:tc>
          <w:tcPr>
            <w:tcW w:w="1402" w:type="dxa"/>
            <w:tcBorders>
              <w:top w:val="single" w:sz="4" w:space="0" w:color="auto"/>
              <w:left w:val="single" w:sz="4" w:space="0" w:color="auto"/>
              <w:bottom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c>
          <w:tcPr>
            <w:tcW w:w="2914" w:type="dxa"/>
            <w:tcBorders>
              <w:top w:val="single" w:sz="4" w:space="0" w:color="auto"/>
              <w:left w:val="single" w:sz="4" w:space="0" w:color="auto"/>
              <w:bottom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c>
          <w:tcPr>
            <w:tcW w:w="1886" w:type="dxa"/>
            <w:tcBorders>
              <w:top w:val="single" w:sz="4" w:space="0" w:color="auto"/>
              <w:left w:val="single" w:sz="4" w:space="0" w:color="auto"/>
              <w:bottom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c>
          <w:tcPr>
            <w:tcW w:w="2674" w:type="dxa"/>
            <w:tcBorders>
              <w:top w:val="single" w:sz="4" w:space="0" w:color="auto"/>
              <w:left w:val="single" w:sz="4" w:space="0" w:color="auto"/>
              <w:bottom w:val="single" w:sz="4" w:space="0" w:color="auto"/>
              <w:right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r>
      <w:tr w:rsidR="00174F39" w:rsidTr="00174F39">
        <w:trPr>
          <w:trHeight w:hRule="exact" w:val="350"/>
          <w:jc w:val="center"/>
        </w:trPr>
        <w:tc>
          <w:tcPr>
            <w:tcW w:w="538" w:type="dxa"/>
            <w:tcBorders>
              <w:top w:val="single" w:sz="4" w:space="0" w:color="auto"/>
              <w:left w:val="single" w:sz="4" w:space="0" w:color="auto"/>
              <w:bottom w:val="single" w:sz="4" w:space="0" w:color="auto"/>
            </w:tcBorders>
            <w:shd w:val="clear" w:color="auto" w:fill="FFFFFF"/>
            <w:vAlign w:val="center"/>
          </w:tcPr>
          <w:p w:rsidR="00174F39" w:rsidRDefault="00174F39" w:rsidP="00174F39">
            <w:pPr>
              <w:pStyle w:val="Gvdemetni20"/>
              <w:framePr w:w="9413" w:h="2866" w:hRule="exact" w:wrap="notBeside" w:vAnchor="text" w:hAnchor="text" w:xAlign="center" w:y="323"/>
              <w:shd w:val="clear" w:color="auto" w:fill="auto"/>
              <w:spacing w:after="0" w:line="196" w:lineRule="exact"/>
              <w:jc w:val="center"/>
            </w:pPr>
            <w:r>
              <w:rPr>
                <w:rStyle w:val="Gvdemetni2Calibri8ptKaln"/>
              </w:rPr>
              <w:t>6</w:t>
            </w:r>
          </w:p>
        </w:tc>
        <w:tc>
          <w:tcPr>
            <w:tcW w:w="1402" w:type="dxa"/>
            <w:tcBorders>
              <w:top w:val="single" w:sz="4" w:space="0" w:color="auto"/>
              <w:left w:val="single" w:sz="4" w:space="0" w:color="auto"/>
              <w:bottom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c>
          <w:tcPr>
            <w:tcW w:w="2914" w:type="dxa"/>
            <w:tcBorders>
              <w:top w:val="single" w:sz="4" w:space="0" w:color="auto"/>
              <w:left w:val="single" w:sz="4" w:space="0" w:color="auto"/>
              <w:bottom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c>
          <w:tcPr>
            <w:tcW w:w="1886" w:type="dxa"/>
            <w:tcBorders>
              <w:top w:val="single" w:sz="4" w:space="0" w:color="auto"/>
              <w:left w:val="single" w:sz="4" w:space="0" w:color="auto"/>
              <w:bottom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c>
          <w:tcPr>
            <w:tcW w:w="2674" w:type="dxa"/>
            <w:tcBorders>
              <w:top w:val="single" w:sz="4" w:space="0" w:color="auto"/>
              <w:left w:val="single" w:sz="4" w:space="0" w:color="auto"/>
              <w:bottom w:val="single" w:sz="4" w:space="0" w:color="auto"/>
              <w:right w:val="single" w:sz="4" w:space="0" w:color="auto"/>
            </w:tcBorders>
            <w:shd w:val="clear" w:color="auto" w:fill="FFFFFF"/>
          </w:tcPr>
          <w:p w:rsidR="00174F39" w:rsidRDefault="00174F39" w:rsidP="00174F39">
            <w:pPr>
              <w:framePr w:w="9413" w:h="2866" w:hRule="exact" w:wrap="notBeside" w:vAnchor="text" w:hAnchor="text" w:xAlign="center" w:y="323"/>
              <w:rPr>
                <w:sz w:val="10"/>
                <w:szCs w:val="10"/>
              </w:rPr>
            </w:pPr>
          </w:p>
        </w:tc>
      </w:tr>
    </w:tbl>
    <w:p w:rsidR="00174F39" w:rsidRDefault="00174F39" w:rsidP="00174F39">
      <w:pPr>
        <w:framePr w:w="9413" w:h="2866" w:hRule="exact" w:wrap="notBeside" w:vAnchor="text" w:hAnchor="text" w:xAlign="center" w:y="323"/>
        <w:rPr>
          <w:sz w:val="2"/>
          <w:szCs w:val="2"/>
        </w:rPr>
      </w:pPr>
    </w:p>
    <w:p w:rsidR="007A6D62" w:rsidRDefault="00502BF1">
      <w:pPr>
        <w:pStyle w:val="Gvdemetni30"/>
        <w:shd w:val="clear" w:color="auto" w:fill="auto"/>
        <w:spacing w:after="0" w:line="266" w:lineRule="exact"/>
        <w:ind w:firstLine="740"/>
        <w:jc w:val="left"/>
      </w:pPr>
      <w:r>
        <w:t>Mazeret sınav hakkı verilebilmesi için gereğini bilgilerinize arz ederim.</w:t>
      </w:r>
    </w:p>
    <w:p w:rsidR="007A6D62" w:rsidRDefault="007A6D62">
      <w:pPr>
        <w:rPr>
          <w:sz w:val="2"/>
          <w:szCs w:val="2"/>
        </w:rPr>
      </w:pPr>
    </w:p>
    <w:p w:rsidR="007A6D62" w:rsidRDefault="00502BF1" w:rsidP="00D4336F">
      <w:pPr>
        <w:pStyle w:val="Gvdemetni30"/>
        <w:shd w:val="clear" w:color="auto" w:fill="auto"/>
        <w:spacing w:before="273" w:after="0" w:line="269" w:lineRule="exact"/>
        <w:ind w:left="7788" w:right="500"/>
      </w:pPr>
      <w:r>
        <w:t xml:space="preserve">/ </w:t>
      </w:r>
      <w:r w:rsidR="00D4336F">
        <w:t xml:space="preserve">    </w:t>
      </w:r>
      <w:r>
        <w:t>/2020</w:t>
      </w:r>
      <w:r>
        <w:br/>
        <w:t>İmza</w:t>
      </w:r>
    </w:p>
    <w:p w:rsidR="00D4336F" w:rsidRDefault="00D4336F" w:rsidP="00D4336F">
      <w:pPr>
        <w:pStyle w:val="Gvdemetni30"/>
        <w:shd w:val="clear" w:color="auto" w:fill="auto"/>
        <w:spacing w:before="273" w:after="0" w:line="269" w:lineRule="exact"/>
        <w:ind w:left="7788" w:right="500"/>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2606"/>
        <w:gridCol w:w="1445"/>
        <w:gridCol w:w="3490"/>
      </w:tblGrid>
      <w:tr w:rsidR="007A6D62">
        <w:trPr>
          <w:trHeight w:hRule="exact" w:val="470"/>
          <w:jc w:val="center"/>
        </w:trPr>
        <w:tc>
          <w:tcPr>
            <w:tcW w:w="1853" w:type="dxa"/>
            <w:tcBorders>
              <w:top w:val="single" w:sz="4" w:space="0" w:color="auto"/>
              <w:left w:val="single" w:sz="4" w:space="0" w:color="auto"/>
            </w:tcBorders>
            <w:shd w:val="clear" w:color="auto" w:fill="FFFFFF"/>
          </w:tcPr>
          <w:p w:rsidR="007A6D62" w:rsidRDefault="00502BF1">
            <w:pPr>
              <w:pStyle w:val="Gvdemetni20"/>
              <w:framePr w:w="9394" w:wrap="notBeside" w:vAnchor="text" w:hAnchor="text" w:xAlign="center" w:y="1"/>
              <w:shd w:val="clear" w:color="auto" w:fill="auto"/>
              <w:spacing w:after="0" w:line="266" w:lineRule="exact"/>
              <w:jc w:val="left"/>
            </w:pPr>
            <w:r>
              <w:rPr>
                <w:rStyle w:val="Gvdemetni212pt"/>
              </w:rPr>
              <w:t>Öğrenci No</w:t>
            </w:r>
          </w:p>
        </w:tc>
        <w:tc>
          <w:tcPr>
            <w:tcW w:w="2606" w:type="dxa"/>
            <w:tcBorders>
              <w:top w:val="single" w:sz="4" w:space="0" w:color="auto"/>
              <w:left w:val="single" w:sz="4" w:space="0" w:color="auto"/>
            </w:tcBorders>
            <w:shd w:val="clear" w:color="auto" w:fill="FFFFFF"/>
          </w:tcPr>
          <w:p w:rsidR="007A6D62" w:rsidRDefault="007A6D62">
            <w:pPr>
              <w:framePr w:w="9394" w:wrap="notBeside" w:vAnchor="text" w:hAnchor="text" w:xAlign="center" w:y="1"/>
              <w:rPr>
                <w:sz w:val="10"/>
                <w:szCs w:val="10"/>
              </w:rPr>
            </w:pPr>
          </w:p>
        </w:tc>
        <w:tc>
          <w:tcPr>
            <w:tcW w:w="1445" w:type="dxa"/>
            <w:tcBorders>
              <w:top w:val="single" w:sz="4" w:space="0" w:color="auto"/>
              <w:left w:val="single" w:sz="4" w:space="0" w:color="auto"/>
            </w:tcBorders>
            <w:shd w:val="clear" w:color="auto" w:fill="FFFFFF"/>
          </w:tcPr>
          <w:p w:rsidR="007A6D62" w:rsidRDefault="00502BF1">
            <w:pPr>
              <w:pStyle w:val="Gvdemetni20"/>
              <w:framePr w:w="9394" w:wrap="notBeside" w:vAnchor="text" w:hAnchor="text" w:xAlign="center" w:y="1"/>
              <w:shd w:val="clear" w:color="auto" w:fill="auto"/>
              <w:spacing w:after="0" w:line="266" w:lineRule="exact"/>
              <w:jc w:val="left"/>
            </w:pPr>
            <w:r>
              <w:rPr>
                <w:rStyle w:val="Gvdemetni212pt"/>
              </w:rPr>
              <w:t>Adı Soyadı</w:t>
            </w:r>
          </w:p>
        </w:tc>
        <w:tc>
          <w:tcPr>
            <w:tcW w:w="3490" w:type="dxa"/>
            <w:tcBorders>
              <w:top w:val="single" w:sz="4" w:space="0" w:color="auto"/>
              <w:left w:val="single" w:sz="4" w:space="0" w:color="auto"/>
              <w:right w:val="single" w:sz="4" w:space="0" w:color="auto"/>
            </w:tcBorders>
            <w:shd w:val="clear" w:color="auto" w:fill="FFFFFF"/>
          </w:tcPr>
          <w:p w:rsidR="007A6D62" w:rsidRDefault="007A6D62">
            <w:pPr>
              <w:framePr w:w="9394" w:wrap="notBeside" w:vAnchor="text" w:hAnchor="text" w:xAlign="center" w:y="1"/>
              <w:rPr>
                <w:sz w:val="10"/>
                <w:szCs w:val="10"/>
              </w:rPr>
            </w:pPr>
          </w:p>
        </w:tc>
      </w:tr>
      <w:tr w:rsidR="007A6D62">
        <w:trPr>
          <w:trHeight w:hRule="exact" w:val="562"/>
          <w:jc w:val="center"/>
        </w:trPr>
        <w:tc>
          <w:tcPr>
            <w:tcW w:w="1853" w:type="dxa"/>
            <w:tcBorders>
              <w:top w:val="single" w:sz="4" w:space="0" w:color="auto"/>
              <w:left w:val="single" w:sz="4" w:space="0" w:color="auto"/>
            </w:tcBorders>
            <w:shd w:val="clear" w:color="auto" w:fill="FFFFFF"/>
          </w:tcPr>
          <w:p w:rsidR="007A6D62" w:rsidRDefault="00502BF1">
            <w:pPr>
              <w:pStyle w:val="Gvdemetni20"/>
              <w:framePr w:w="9394" w:wrap="notBeside" w:vAnchor="text" w:hAnchor="text" w:xAlign="center" w:y="1"/>
              <w:shd w:val="clear" w:color="auto" w:fill="auto"/>
              <w:spacing w:after="0" w:line="266" w:lineRule="exact"/>
              <w:jc w:val="left"/>
            </w:pPr>
            <w:r>
              <w:rPr>
                <w:rStyle w:val="Gvdemetni212pt"/>
              </w:rPr>
              <w:t>Telefon</w:t>
            </w:r>
          </w:p>
        </w:tc>
        <w:tc>
          <w:tcPr>
            <w:tcW w:w="2606" w:type="dxa"/>
            <w:tcBorders>
              <w:top w:val="single" w:sz="4" w:space="0" w:color="auto"/>
              <w:left w:val="single" w:sz="4" w:space="0" w:color="auto"/>
            </w:tcBorders>
            <w:shd w:val="clear" w:color="auto" w:fill="FFFFFF"/>
          </w:tcPr>
          <w:p w:rsidR="007A6D62" w:rsidRDefault="007A6D62">
            <w:pPr>
              <w:framePr w:w="9394" w:wrap="notBeside" w:vAnchor="text" w:hAnchor="text" w:xAlign="center" w:y="1"/>
              <w:rPr>
                <w:sz w:val="10"/>
                <w:szCs w:val="10"/>
              </w:rPr>
            </w:pPr>
          </w:p>
        </w:tc>
        <w:tc>
          <w:tcPr>
            <w:tcW w:w="1445" w:type="dxa"/>
            <w:tcBorders>
              <w:top w:val="single" w:sz="4" w:space="0" w:color="auto"/>
              <w:left w:val="single" w:sz="4" w:space="0" w:color="auto"/>
            </w:tcBorders>
            <w:shd w:val="clear" w:color="auto" w:fill="FFFFFF"/>
            <w:vAlign w:val="bottom"/>
          </w:tcPr>
          <w:p w:rsidR="007A6D62" w:rsidRDefault="00502BF1">
            <w:pPr>
              <w:pStyle w:val="Gvdemetni20"/>
              <w:framePr w:w="9394" w:wrap="notBeside" w:vAnchor="text" w:hAnchor="text" w:xAlign="center" w:y="1"/>
              <w:shd w:val="clear" w:color="auto" w:fill="auto"/>
              <w:spacing w:after="0" w:line="288" w:lineRule="exact"/>
              <w:jc w:val="left"/>
            </w:pPr>
            <w:r>
              <w:rPr>
                <w:rStyle w:val="Gvdemetni212pt"/>
              </w:rPr>
              <w:t>Programı / Bölümü</w:t>
            </w:r>
          </w:p>
        </w:tc>
        <w:tc>
          <w:tcPr>
            <w:tcW w:w="3490" w:type="dxa"/>
            <w:tcBorders>
              <w:top w:val="single" w:sz="4" w:space="0" w:color="auto"/>
              <w:left w:val="single" w:sz="4" w:space="0" w:color="auto"/>
              <w:right w:val="single" w:sz="4" w:space="0" w:color="auto"/>
            </w:tcBorders>
            <w:shd w:val="clear" w:color="auto" w:fill="FFFFFF"/>
          </w:tcPr>
          <w:p w:rsidR="007A6D62" w:rsidRDefault="007A6D62">
            <w:pPr>
              <w:framePr w:w="9394" w:wrap="notBeside" w:vAnchor="text" w:hAnchor="text" w:xAlign="center" w:y="1"/>
              <w:rPr>
                <w:sz w:val="10"/>
                <w:szCs w:val="10"/>
              </w:rPr>
            </w:pPr>
          </w:p>
        </w:tc>
      </w:tr>
      <w:tr w:rsidR="007A6D62">
        <w:trPr>
          <w:trHeight w:hRule="exact" w:val="581"/>
          <w:jc w:val="center"/>
        </w:trPr>
        <w:tc>
          <w:tcPr>
            <w:tcW w:w="1853" w:type="dxa"/>
            <w:tcBorders>
              <w:top w:val="single" w:sz="4" w:space="0" w:color="auto"/>
              <w:left w:val="single" w:sz="4" w:space="0" w:color="auto"/>
              <w:bottom w:val="single" w:sz="4" w:space="0" w:color="auto"/>
            </w:tcBorders>
            <w:shd w:val="clear" w:color="auto" w:fill="FFFFFF"/>
          </w:tcPr>
          <w:p w:rsidR="007A6D62" w:rsidRDefault="00502BF1">
            <w:pPr>
              <w:pStyle w:val="Gvdemetni20"/>
              <w:framePr w:w="9394" w:wrap="notBeside" w:vAnchor="text" w:hAnchor="text" w:xAlign="center" w:y="1"/>
              <w:shd w:val="clear" w:color="auto" w:fill="auto"/>
              <w:spacing w:after="0" w:line="244" w:lineRule="exact"/>
              <w:jc w:val="left"/>
            </w:pPr>
            <w:r>
              <w:rPr>
                <w:rStyle w:val="Gvdemetni211ptKaln"/>
              </w:rPr>
              <w:t>HES Kodu</w:t>
            </w:r>
          </w:p>
        </w:tc>
        <w:tc>
          <w:tcPr>
            <w:tcW w:w="2606" w:type="dxa"/>
            <w:tcBorders>
              <w:top w:val="single" w:sz="4" w:space="0" w:color="auto"/>
              <w:left w:val="single" w:sz="4" w:space="0" w:color="auto"/>
              <w:bottom w:val="single" w:sz="4" w:space="0" w:color="auto"/>
            </w:tcBorders>
            <w:shd w:val="clear" w:color="auto" w:fill="FFFFFF"/>
          </w:tcPr>
          <w:p w:rsidR="007A6D62" w:rsidRDefault="007A6D62">
            <w:pPr>
              <w:framePr w:w="9394" w:wrap="notBeside" w:vAnchor="text" w:hAnchor="text" w:xAlign="center" w:y="1"/>
              <w:rPr>
                <w:sz w:val="10"/>
                <w:szCs w:val="10"/>
              </w:rPr>
            </w:pPr>
          </w:p>
        </w:tc>
        <w:tc>
          <w:tcPr>
            <w:tcW w:w="1445" w:type="dxa"/>
            <w:tcBorders>
              <w:top w:val="single" w:sz="4" w:space="0" w:color="auto"/>
              <w:left w:val="single" w:sz="4" w:space="0" w:color="auto"/>
              <w:bottom w:val="single" w:sz="4" w:space="0" w:color="auto"/>
            </w:tcBorders>
            <w:shd w:val="clear" w:color="auto" w:fill="FFFFFF"/>
          </w:tcPr>
          <w:p w:rsidR="007A6D62" w:rsidRDefault="00502BF1">
            <w:pPr>
              <w:pStyle w:val="Gvdemetni20"/>
              <w:framePr w:w="9394" w:wrap="notBeside" w:vAnchor="text" w:hAnchor="text" w:xAlign="center" w:y="1"/>
              <w:shd w:val="clear" w:color="auto" w:fill="auto"/>
              <w:spacing w:after="0" w:line="266" w:lineRule="exact"/>
              <w:jc w:val="left"/>
            </w:pPr>
            <w:r>
              <w:rPr>
                <w:rStyle w:val="Gvdemetni212pt"/>
              </w:rPr>
              <w:t>E-posta</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rsidR="007A6D62" w:rsidRDefault="007A6D62">
            <w:pPr>
              <w:framePr w:w="9394" w:wrap="notBeside" w:vAnchor="text" w:hAnchor="text" w:xAlign="center" w:y="1"/>
              <w:rPr>
                <w:sz w:val="10"/>
                <w:szCs w:val="10"/>
              </w:rPr>
            </w:pPr>
          </w:p>
        </w:tc>
      </w:tr>
    </w:tbl>
    <w:p w:rsidR="007A6D62" w:rsidRDefault="007A6D62">
      <w:pPr>
        <w:framePr w:w="9394" w:wrap="notBeside" w:vAnchor="text" w:hAnchor="text" w:xAlign="center" w:y="1"/>
        <w:rPr>
          <w:sz w:val="2"/>
          <w:szCs w:val="2"/>
        </w:rPr>
      </w:pPr>
    </w:p>
    <w:p w:rsidR="007A6D62" w:rsidRDefault="007A6D62">
      <w:pPr>
        <w:rPr>
          <w:sz w:val="2"/>
          <w:szCs w:val="2"/>
        </w:rPr>
      </w:pPr>
    </w:p>
    <w:tbl>
      <w:tblPr>
        <w:tblStyle w:val="TabloKlavuzu"/>
        <w:tblW w:w="0" w:type="auto"/>
        <w:tblInd w:w="108" w:type="dxa"/>
        <w:tblLook w:val="04A0" w:firstRow="1" w:lastRow="0" w:firstColumn="1" w:lastColumn="0" w:noHBand="0" w:noVBand="1"/>
      </w:tblPr>
      <w:tblGrid>
        <w:gridCol w:w="9411"/>
      </w:tblGrid>
      <w:tr w:rsidR="00174F39" w:rsidTr="00174F39">
        <w:trPr>
          <w:trHeight w:val="1125"/>
        </w:trPr>
        <w:tc>
          <w:tcPr>
            <w:tcW w:w="9411" w:type="dxa"/>
          </w:tcPr>
          <w:p w:rsidR="00174F39" w:rsidRPr="00EE5C29" w:rsidRDefault="00174F39" w:rsidP="00174F39">
            <w:pPr>
              <w:pStyle w:val="Gvdemetni30"/>
              <w:shd w:val="clear" w:color="auto" w:fill="auto"/>
              <w:spacing w:after="0" w:line="266" w:lineRule="exact"/>
              <w:jc w:val="left"/>
              <w:rPr>
                <w:b/>
              </w:rPr>
            </w:pPr>
            <w:r w:rsidRPr="00EE5C29">
              <w:rPr>
                <w:b/>
              </w:rPr>
              <w:t>Yaşadığını</w:t>
            </w:r>
            <w:bookmarkStart w:id="0" w:name="_GoBack"/>
            <w:bookmarkEnd w:id="0"/>
            <w:r w:rsidRPr="00EE5C29">
              <w:rPr>
                <w:b/>
              </w:rPr>
              <w:t>z sorunu detaylı olarak yazınız:</w:t>
            </w:r>
          </w:p>
        </w:tc>
      </w:tr>
    </w:tbl>
    <w:p w:rsidR="007A6D62" w:rsidRDefault="00502BF1">
      <w:pPr>
        <w:pStyle w:val="Gvdemetni30"/>
        <w:shd w:val="clear" w:color="auto" w:fill="auto"/>
        <w:spacing w:before="595" w:after="524" w:line="266" w:lineRule="exact"/>
        <w:jc w:val="both"/>
      </w:pPr>
      <w:r>
        <w:t>Ek:</w:t>
      </w:r>
    </w:p>
    <w:p w:rsidR="007A6D62" w:rsidRDefault="00502BF1">
      <w:pPr>
        <w:pStyle w:val="Gvdemetni30"/>
        <w:shd w:val="clear" w:color="auto" w:fill="auto"/>
        <w:spacing w:after="648" w:line="211" w:lineRule="exact"/>
        <w:ind w:right="60"/>
      </w:pPr>
      <w:r>
        <w:t>UYGUN GÖRÜLMÜŞTÜR</w:t>
      </w:r>
      <w:r>
        <w:br/>
        <w:t>Bölüm Başkanlığı</w:t>
      </w:r>
    </w:p>
    <w:p w:rsidR="007A6D62" w:rsidRDefault="00502BF1">
      <w:pPr>
        <w:pStyle w:val="Gvdemetni40"/>
        <w:shd w:val="clear" w:color="auto" w:fill="auto"/>
        <w:spacing w:before="0"/>
      </w:pPr>
      <w:r>
        <w:t>YALOVA ÜNİVERSİTESİ ÖNLİSANS EĞİTİM VE ÖĞRETİM YÖNETMELİĞİ</w:t>
      </w:r>
    </w:p>
    <w:p w:rsidR="007A6D62" w:rsidRDefault="00502BF1">
      <w:pPr>
        <w:pStyle w:val="Gvdemetni20"/>
        <w:shd w:val="clear" w:color="auto" w:fill="auto"/>
        <w:spacing w:after="205"/>
        <w:ind w:right="220"/>
      </w:pPr>
      <w:r>
        <w:t xml:space="preserve">Mazeret sınavları MADDE 20 - (1) </w:t>
      </w:r>
      <w:r>
        <w:rPr>
          <w:rStyle w:val="Gvdemetni2Kaln"/>
        </w:rPr>
        <w:t xml:space="preserve">Mazeret sınavı için başvuru, mazeret süresinin bitiminden itibaren beş işgünü içinde mazeretini gösteren belgeler ile ilgili meslek yüksekokulu müdürlüğüne yapılır. </w:t>
      </w:r>
      <w:r>
        <w:t xml:space="preserve">Faks ile yapılan başvurularda belgenin aslı beş işgünü içerisinde müdürlüğe teslim edilir. </w:t>
      </w:r>
      <w:r>
        <w:rPr>
          <w:rStyle w:val="Gvdemetni2Kaln"/>
        </w:rPr>
        <w:t xml:space="preserve">Bu süre dışında yapılan başvurular geçersizdir. </w:t>
      </w:r>
      <w:r>
        <w:t xml:space="preserve">(2)(24.09.018 tarihli ve 30545 sayılı Resmi Gazete ile değişik) (2) Derse devam zorunluluğunu yerine getiren öğrencilerin mazeretlerinin ilgili kurul tarafından kabul edilmesi durumunda, giremedikleri yarıyıl sonu mazeret sınavları, ilgili kurulca belirlenen tarihte yapılır. Ancak, öğrencinin mazeretinin zorunlu nedenlerle uzaması halinde yeniden belirlenen bir tarihte yarıyıl sonu mazeret sınavı yapılır. (3)Derse devam zorunluluğunu yerine getiren ancak Üniversite tarafından görevlendirildiği için sınavlara giremeyen öğrenci, giremediği tüm sınavlar için mazeret sınavına girebilir. Bu öğrencilerin mazeret sınavlarının ne zaman yapılacağı, ilgili kurulların kararı ile belirlenir. </w:t>
      </w:r>
      <w:proofErr w:type="gramStart"/>
      <w:r>
        <w:t xml:space="preserve">(4)(06.01.2016 Tarih ve 29585 sayılı Resmi Gazete ile değişiklik) Ara sınavlara, tabii afet kendisinin, anne, baba, kardeş, eş veya çocuğunun hastalığı ya da ölümü, trafik kazası gibi mazeretleri nedeniyle katılamayan öğrencilerin, bu maddenin birinci fıkrasında belirtilen süre içerisinde mazeretlerini belgelemeleri halinde ve </w:t>
      </w:r>
      <w:r>
        <w:rPr>
          <w:rStyle w:val="Gvdemetni2Kaln"/>
        </w:rPr>
        <w:t xml:space="preserve">mazeretlerinin ilgili öğretim elemanınca kabulü sonrasında öğretim elemanın uygun gördüğü tarih ve yerde mazeret sınavı yapılır </w:t>
      </w:r>
      <w:r>
        <w:t xml:space="preserve">(5)Mazereti ilgili kurullar tarafından kabul edilen öğrenci mazeret süresi içinde sınavlara giremez. </w:t>
      </w:r>
      <w:proofErr w:type="gramEnd"/>
      <w:r>
        <w:t>Aksine hareket eden öğrencinin girmiş olduğu sınavlar iptal edilir.</w:t>
      </w:r>
    </w:p>
    <w:p w:rsidR="007A6D62" w:rsidRDefault="00502BF1">
      <w:pPr>
        <w:pStyle w:val="Gvdemetni50"/>
        <w:shd w:val="clear" w:color="auto" w:fill="auto"/>
        <w:spacing w:before="0"/>
      </w:pPr>
      <w:r>
        <w:t xml:space="preserve">Birim Kodu: </w:t>
      </w:r>
      <w:proofErr w:type="gramStart"/>
      <w:r>
        <w:t>66022006</w:t>
      </w:r>
      <w:proofErr w:type="gramEnd"/>
      <w:r>
        <w:t xml:space="preserve"> Dosya Planı: 302.04.07 Revizyon Tarihi: 01.11.2019; Revizyon No: 01</w:t>
      </w:r>
    </w:p>
    <w:sectPr w:rsidR="007A6D62" w:rsidSect="00174F39">
      <w:pgSz w:w="11900" w:h="16840"/>
      <w:pgMar w:top="574" w:right="1201" w:bottom="574" w:left="126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8F6" w:rsidRDefault="003868F6" w:rsidP="007A6D62">
      <w:r>
        <w:separator/>
      </w:r>
    </w:p>
  </w:endnote>
  <w:endnote w:type="continuationSeparator" w:id="0">
    <w:p w:rsidR="003868F6" w:rsidRDefault="003868F6" w:rsidP="007A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8F6" w:rsidRDefault="003868F6"/>
  </w:footnote>
  <w:footnote w:type="continuationSeparator" w:id="0">
    <w:p w:rsidR="003868F6" w:rsidRDefault="003868F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7A6D62"/>
    <w:rsid w:val="00174F39"/>
    <w:rsid w:val="003868F6"/>
    <w:rsid w:val="00502BF1"/>
    <w:rsid w:val="007A6D62"/>
    <w:rsid w:val="00D4336F"/>
    <w:rsid w:val="00EE5C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6D62"/>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3">
    <w:name w:val="Gövde metni (3)_"/>
    <w:basedOn w:val="VarsaylanParagrafYazTipi"/>
    <w:link w:val="Gvdemetni30"/>
    <w:rsid w:val="007A6D62"/>
    <w:rPr>
      <w:rFonts w:ascii="Times New Roman" w:eastAsia="Times New Roman" w:hAnsi="Times New Roman" w:cs="Times New Roman"/>
      <w:b w:val="0"/>
      <w:bCs w:val="0"/>
      <w:i w:val="0"/>
      <w:iCs w:val="0"/>
      <w:smallCaps w:val="0"/>
      <w:strike w:val="0"/>
      <w:u w:val="none"/>
    </w:rPr>
  </w:style>
  <w:style w:type="character" w:customStyle="1" w:styleId="Gvdemetni2">
    <w:name w:val="Gövde metni (2)_"/>
    <w:basedOn w:val="VarsaylanParagrafYazTipi"/>
    <w:link w:val="Gvdemetni20"/>
    <w:rsid w:val="007A6D62"/>
    <w:rPr>
      <w:rFonts w:ascii="Times New Roman" w:eastAsia="Times New Roman" w:hAnsi="Times New Roman" w:cs="Times New Roman"/>
      <w:b w:val="0"/>
      <w:bCs w:val="0"/>
      <w:i w:val="0"/>
      <w:iCs w:val="0"/>
      <w:smallCaps w:val="0"/>
      <w:strike w:val="0"/>
      <w:sz w:val="18"/>
      <w:szCs w:val="18"/>
      <w:u w:val="none"/>
    </w:rPr>
  </w:style>
  <w:style w:type="character" w:customStyle="1" w:styleId="Gvdemetni211ptKaln">
    <w:name w:val="Gövde metni (2) + 11 pt;Kalın"/>
    <w:basedOn w:val="Gvdemetni2"/>
    <w:rsid w:val="007A6D62"/>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Calibri8ptKaln">
    <w:name w:val="Gövde metni (2) + Calibri;8 pt;Kalın"/>
    <w:basedOn w:val="Gvdemetni2"/>
    <w:rsid w:val="007A6D62"/>
    <w:rPr>
      <w:rFonts w:ascii="Calibri" w:eastAsia="Calibri" w:hAnsi="Calibri" w:cs="Calibri"/>
      <w:b/>
      <w:bCs/>
      <w:i w:val="0"/>
      <w:iCs w:val="0"/>
      <w:smallCaps w:val="0"/>
      <w:strike w:val="0"/>
      <w:color w:val="000000"/>
      <w:spacing w:val="0"/>
      <w:w w:val="100"/>
      <w:position w:val="0"/>
      <w:sz w:val="16"/>
      <w:szCs w:val="16"/>
      <w:u w:val="none"/>
      <w:lang w:val="tr-TR" w:eastAsia="tr-TR" w:bidi="tr-TR"/>
    </w:rPr>
  </w:style>
  <w:style w:type="character" w:customStyle="1" w:styleId="Gvdemetni212pt">
    <w:name w:val="Gövde metni (2) + 12 pt"/>
    <w:basedOn w:val="Gvdemetni2"/>
    <w:rsid w:val="007A6D6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style>
  <w:style w:type="character" w:customStyle="1" w:styleId="Gvdemetni4">
    <w:name w:val="Gövde metni (4)_"/>
    <w:basedOn w:val="VarsaylanParagrafYazTipi"/>
    <w:link w:val="Gvdemetni40"/>
    <w:rsid w:val="007A6D62"/>
    <w:rPr>
      <w:rFonts w:ascii="Times New Roman" w:eastAsia="Times New Roman" w:hAnsi="Times New Roman" w:cs="Times New Roman"/>
      <w:b w:val="0"/>
      <w:bCs w:val="0"/>
      <w:i w:val="0"/>
      <w:iCs w:val="0"/>
      <w:smallCaps w:val="0"/>
      <w:strike w:val="0"/>
      <w:sz w:val="16"/>
      <w:szCs w:val="16"/>
      <w:u w:val="none"/>
    </w:rPr>
  </w:style>
  <w:style w:type="character" w:customStyle="1" w:styleId="Gvdemetni2Kaln">
    <w:name w:val="Gövde metni (2) + Kalın"/>
    <w:basedOn w:val="Gvdemetni2"/>
    <w:rsid w:val="007A6D62"/>
    <w:rPr>
      <w:rFonts w:ascii="Times New Roman" w:eastAsia="Times New Roman" w:hAnsi="Times New Roman" w:cs="Times New Roman"/>
      <w:b/>
      <w:bCs/>
      <w:i w:val="0"/>
      <w:iCs w:val="0"/>
      <w:smallCaps w:val="0"/>
      <w:strike w:val="0"/>
      <w:color w:val="000000"/>
      <w:spacing w:val="0"/>
      <w:w w:val="100"/>
      <w:position w:val="0"/>
      <w:sz w:val="18"/>
      <w:szCs w:val="18"/>
      <w:u w:val="none"/>
      <w:lang w:val="tr-TR" w:eastAsia="tr-TR" w:bidi="tr-TR"/>
    </w:rPr>
  </w:style>
  <w:style w:type="character" w:customStyle="1" w:styleId="Gvdemetni5">
    <w:name w:val="Gövde metni (5)_"/>
    <w:basedOn w:val="VarsaylanParagrafYazTipi"/>
    <w:link w:val="Gvdemetni50"/>
    <w:rsid w:val="007A6D62"/>
    <w:rPr>
      <w:rFonts w:ascii="Calibri" w:eastAsia="Calibri" w:hAnsi="Calibri" w:cs="Calibri"/>
      <w:b w:val="0"/>
      <w:bCs w:val="0"/>
      <w:i w:val="0"/>
      <w:iCs w:val="0"/>
      <w:smallCaps w:val="0"/>
      <w:strike w:val="0"/>
      <w:sz w:val="18"/>
      <w:szCs w:val="18"/>
      <w:u w:val="none"/>
    </w:rPr>
  </w:style>
  <w:style w:type="paragraph" w:customStyle="1" w:styleId="Gvdemetni30">
    <w:name w:val="Gövde metni (3)"/>
    <w:basedOn w:val="Normal"/>
    <w:link w:val="Gvdemetni3"/>
    <w:rsid w:val="007A6D62"/>
    <w:pPr>
      <w:shd w:val="clear" w:color="auto" w:fill="FFFFFF"/>
      <w:spacing w:after="640" w:line="278" w:lineRule="exact"/>
      <w:jc w:val="center"/>
    </w:pPr>
    <w:rPr>
      <w:rFonts w:ascii="Times New Roman" w:eastAsia="Times New Roman" w:hAnsi="Times New Roman" w:cs="Times New Roman"/>
    </w:rPr>
  </w:style>
  <w:style w:type="paragraph" w:customStyle="1" w:styleId="Gvdemetni20">
    <w:name w:val="Gövde metni (2)"/>
    <w:basedOn w:val="Normal"/>
    <w:link w:val="Gvdemetni2"/>
    <w:rsid w:val="007A6D62"/>
    <w:pPr>
      <w:shd w:val="clear" w:color="auto" w:fill="FFFFFF"/>
      <w:spacing w:after="220" w:line="202" w:lineRule="exact"/>
      <w:jc w:val="both"/>
    </w:pPr>
    <w:rPr>
      <w:rFonts w:ascii="Times New Roman" w:eastAsia="Times New Roman" w:hAnsi="Times New Roman" w:cs="Times New Roman"/>
      <w:sz w:val="18"/>
      <w:szCs w:val="18"/>
    </w:rPr>
  </w:style>
  <w:style w:type="paragraph" w:customStyle="1" w:styleId="Gvdemetni40">
    <w:name w:val="Gövde metni (4)"/>
    <w:basedOn w:val="Normal"/>
    <w:link w:val="Gvdemetni4"/>
    <w:rsid w:val="007A6D62"/>
    <w:pPr>
      <w:shd w:val="clear" w:color="auto" w:fill="FFFFFF"/>
      <w:spacing w:before="640" w:line="202" w:lineRule="exact"/>
      <w:jc w:val="both"/>
    </w:pPr>
    <w:rPr>
      <w:rFonts w:ascii="Times New Roman" w:eastAsia="Times New Roman" w:hAnsi="Times New Roman" w:cs="Times New Roman"/>
      <w:sz w:val="16"/>
      <w:szCs w:val="16"/>
    </w:rPr>
  </w:style>
  <w:style w:type="paragraph" w:customStyle="1" w:styleId="Gvdemetni50">
    <w:name w:val="Gövde metni (5)"/>
    <w:basedOn w:val="Normal"/>
    <w:link w:val="Gvdemetni5"/>
    <w:rsid w:val="007A6D62"/>
    <w:pPr>
      <w:shd w:val="clear" w:color="auto" w:fill="FFFFFF"/>
      <w:spacing w:before="220" w:line="220" w:lineRule="exact"/>
      <w:jc w:val="both"/>
    </w:pPr>
    <w:rPr>
      <w:rFonts w:ascii="Calibri" w:eastAsia="Calibri" w:hAnsi="Calibri" w:cs="Calibri"/>
      <w:sz w:val="18"/>
      <w:szCs w:val="18"/>
    </w:rPr>
  </w:style>
  <w:style w:type="table" w:styleId="TabloKlavuzu">
    <w:name w:val="Table Grid"/>
    <w:basedOn w:val="NormalTablo"/>
    <w:uiPriority w:val="59"/>
    <w:rsid w:val="00174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 kurnaz</dc:creator>
  <cp:lastModifiedBy>Hüseyin KURNAZ</cp:lastModifiedBy>
  <cp:revision>4</cp:revision>
  <dcterms:created xsi:type="dcterms:W3CDTF">2020-11-24T16:37:00Z</dcterms:created>
  <dcterms:modified xsi:type="dcterms:W3CDTF">2020-11-30T08:17:00Z</dcterms:modified>
</cp:coreProperties>
</file>